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EF" w:rsidRPr="004B4AEF" w:rsidRDefault="004B4AEF" w:rsidP="00F4674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AEF">
        <w:rPr>
          <w:rFonts w:ascii="Times New Roman" w:hAnsi="Times New Roman"/>
          <w:sz w:val="28"/>
          <w:szCs w:val="28"/>
        </w:rPr>
        <w:t>РЕГЛАМЕНТ</w:t>
      </w:r>
    </w:p>
    <w:p w:rsidR="004B4AEF" w:rsidRPr="004B4AEF" w:rsidRDefault="004B4AEF" w:rsidP="00F4674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AEF">
        <w:rPr>
          <w:rFonts w:ascii="Times New Roman" w:hAnsi="Times New Roman"/>
          <w:sz w:val="28"/>
          <w:szCs w:val="28"/>
        </w:rPr>
        <w:t>Регионального открытого фестиваля-конкурса фольклорного искусства</w:t>
      </w:r>
    </w:p>
    <w:p w:rsidR="004B4AEF" w:rsidRPr="004B4AEF" w:rsidRDefault="004B4AEF" w:rsidP="00F4674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AEF">
        <w:rPr>
          <w:rFonts w:ascii="Times New Roman" w:hAnsi="Times New Roman"/>
          <w:sz w:val="28"/>
          <w:szCs w:val="28"/>
        </w:rPr>
        <w:t>«Песенные россыпи»</w:t>
      </w:r>
    </w:p>
    <w:p w:rsidR="00501C7C" w:rsidRPr="004B4AEF" w:rsidRDefault="00501C7C" w:rsidP="00F467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AEF" w:rsidRPr="004B4AEF" w:rsidRDefault="004B4AEF" w:rsidP="00F467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AEF">
        <w:rPr>
          <w:rFonts w:ascii="Times New Roman" w:hAnsi="Times New Roman"/>
          <w:sz w:val="28"/>
          <w:szCs w:val="28"/>
        </w:rPr>
        <w:t>Место проведения: М</w:t>
      </w:r>
      <w:r>
        <w:rPr>
          <w:rFonts w:ascii="Times New Roman" w:hAnsi="Times New Roman"/>
          <w:sz w:val="28"/>
          <w:szCs w:val="28"/>
        </w:rPr>
        <w:t>униципальное автономное учреждение культуры «</w:t>
      </w:r>
      <w:r w:rsidRPr="004B4AEF">
        <w:rPr>
          <w:rFonts w:ascii="Times New Roman" w:hAnsi="Times New Roman"/>
          <w:sz w:val="28"/>
          <w:szCs w:val="28"/>
        </w:rPr>
        <w:t xml:space="preserve">Центр культуры «Урал» (г. Екатеринбург, ул. Студенческая, 3). </w:t>
      </w:r>
    </w:p>
    <w:p w:rsidR="004B4AEF" w:rsidRDefault="004B4AEF" w:rsidP="00F467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546"/>
      </w:tblGrid>
      <w:tr w:rsidR="004B4AEF" w:rsidRPr="004B4AEF" w:rsidTr="004B4AEF">
        <w:tc>
          <w:tcPr>
            <w:tcW w:w="1838" w:type="dxa"/>
          </w:tcPr>
          <w:p w:rsidR="004B4AEF" w:rsidRPr="004B4AEF" w:rsidRDefault="004B4AEF" w:rsidP="00F46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AE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1" w:type="dxa"/>
          </w:tcPr>
          <w:p w:rsidR="004B4AEF" w:rsidRPr="004B4AEF" w:rsidRDefault="004B4AEF" w:rsidP="00F46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AE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46" w:type="dxa"/>
          </w:tcPr>
          <w:p w:rsidR="004B4AEF" w:rsidRPr="004B4AEF" w:rsidRDefault="004B4AEF" w:rsidP="00F46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B4AEF" w:rsidRPr="004B4AEF" w:rsidTr="009B135F">
        <w:tc>
          <w:tcPr>
            <w:tcW w:w="9345" w:type="dxa"/>
            <w:gridSpan w:val="3"/>
          </w:tcPr>
          <w:p w:rsidR="004B4AEF" w:rsidRPr="004B4AEF" w:rsidRDefault="004B4AEF" w:rsidP="00F467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AEF">
              <w:rPr>
                <w:rFonts w:ascii="Times New Roman" w:hAnsi="Times New Roman"/>
                <w:b/>
                <w:sz w:val="28"/>
                <w:szCs w:val="28"/>
              </w:rPr>
              <w:t>15 марта 2023</w:t>
            </w:r>
          </w:p>
        </w:tc>
      </w:tr>
      <w:tr w:rsidR="004B4AEF" w:rsidRPr="004B4AEF" w:rsidTr="004B4AEF">
        <w:tc>
          <w:tcPr>
            <w:tcW w:w="1838" w:type="dxa"/>
          </w:tcPr>
          <w:p w:rsidR="004B4AEF" w:rsidRPr="004B4AEF" w:rsidRDefault="00C46445" w:rsidP="00C46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08:00-11</w:t>
            </w:r>
            <w:r w:rsidR="004B4AEF" w:rsidRPr="004B4AE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4B4AEF" w:rsidRPr="004B4AEF" w:rsidRDefault="004B4AEF" w:rsidP="00C464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Репетиции и конкурсные прослушивания номинации «</w:t>
            </w:r>
            <w:r w:rsidR="00C46445">
              <w:rPr>
                <w:rFonts w:ascii="Times New Roman" w:hAnsi="Times New Roman"/>
                <w:sz w:val="24"/>
                <w:szCs w:val="24"/>
              </w:rPr>
              <w:t xml:space="preserve">Хореографическое </w:t>
            </w:r>
            <w:r w:rsidRPr="004B4AEF">
              <w:rPr>
                <w:rFonts w:ascii="Times New Roman" w:hAnsi="Times New Roman"/>
                <w:sz w:val="24"/>
                <w:szCs w:val="24"/>
              </w:rPr>
              <w:t>искусство»</w:t>
            </w:r>
          </w:p>
        </w:tc>
        <w:tc>
          <w:tcPr>
            <w:tcW w:w="2546" w:type="dxa"/>
          </w:tcPr>
          <w:p w:rsidR="004B4AEF" w:rsidRPr="004B4AEF" w:rsidRDefault="004B4AEF" w:rsidP="00F467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</w:tr>
      <w:tr w:rsidR="004B4AEF" w:rsidRPr="004B4AEF" w:rsidTr="004B4AEF">
        <w:tc>
          <w:tcPr>
            <w:tcW w:w="1838" w:type="dxa"/>
          </w:tcPr>
          <w:p w:rsidR="004B4AEF" w:rsidRPr="004B4AEF" w:rsidRDefault="00C46445" w:rsidP="00C46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11:30-12:00</w:t>
            </w:r>
          </w:p>
        </w:tc>
        <w:tc>
          <w:tcPr>
            <w:tcW w:w="4961" w:type="dxa"/>
          </w:tcPr>
          <w:p w:rsidR="004B4AEF" w:rsidRPr="004B4AEF" w:rsidRDefault="004B4AEF" w:rsidP="00C464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Круглый стол с членами жюри для преподавателей и руководителей участников в номинации «</w:t>
            </w:r>
            <w:r w:rsidR="00C46445">
              <w:rPr>
                <w:rFonts w:ascii="Times New Roman" w:hAnsi="Times New Roman"/>
                <w:sz w:val="24"/>
                <w:szCs w:val="24"/>
              </w:rPr>
              <w:t>Хореографическое</w:t>
            </w:r>
            <w:r w:rsidRPr="004B4AEF">
              <w:rPr>
                <w:rFonts w:ascii="Times New Roman" w:hAnsi="Times New Roman"/>
                <w:sz w:val="24"/>
                <w:szCs w:val="24"/>
              </w:rPr>
              <w:t xml:space="preserve"> искусство»</w:t>
            </w:r>
          </w:p>
        </w:tc>
        <w:tc>
          <w:tcPr>
            <w:tcW w:w="2546" w:type="dxa"/>
          </w:tcPr>
          <w:p w:rsidR="004B4AEF" w:rsidRPr="004B4AEF" w:rsidRDefault="004B4AEF" w:rsidP="00F467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  <w:lang w:val="en-US"/>
              </w:rPr>
              <w:t>VIP-</w:t>
            </w:r>
            <w:r w:rsidRPr="004B4AEF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</w:tr>
      <w:tr w:rsidR="004B4AEF" w:rsidRPr="004B4AEF" w:rsidTr="004B4AEF">
        <w:tc>
          <w:tcPr>
            <w:tcW w:w="1838" w:type="dxa"/>
          </w:tcPr>
          <w:p w:rsidR="004B4AEF" w:rsidRPr="004B4AEF" w:rsidRDefault="004B4AEF" w:rsidP="00C464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1</w:t>
            </w:r>
            <w:r w:rsidR="00C46445">
              <w:rPr>
                <w:rFonts w:ascii="Times New Roman" w:hAnsi="Times New Roman"/>
                <w:sz w:val="24"/>
                <w:szCs w:val="24"/>
              </w:rPr>
              <w:t>1:30</w:t>
            </w:r>
            <w:r w:rsidRPr="004B4AEF">
              <w:rPr>
                <w:rFonts w:ascii="Times New Roman" w:hAnsi="Times New Roman"/>
                <w:sz w:val="24"/>
                <w:szCs w:val="24"/>
              </w:rPr>
              <w:t>-2</w:t>
            </w:r>
            <w:r w:rsidRPr="004B4A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B4AEF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961" w:type="dxa"/>
          </w:tcPr>
          <w:p w:rsidR="004B4AEF" w:rsidRPr="004B4AEF" w:rsidRDefault="004B4AEF" w:rsidP="00C464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Репетиции и конкурсные прослушивания номинации «</w:t>
            </w:r>
            <w:r w:rsidR="00C46445">
              <w:rPr>
                <w:rFonts w:ascii="Times New Roman" w:hAnsi="Times New Roman"/>
                <w:sz w:val="24"/>
                <w:szCs w:val="24"/>
              </w:rPr>
              <w:t xml:space="preserve">Вокальное </w:t>
            </w:r>
            <w:r w:rsidRPr="004B4AEF">
              <w:rPr>
                <w:rFonts w:ascii="Times New Roman" w:hAnsi="Times New Roman"/>
                <w:sz w:val="24"/>
                <w:szCs w:val="24"/>
              </w:rPr>
              <w:t>искусство»</w:t>
            </w:r>
          </w:p>
        </w:tc>
        <w:tc>
          <w:tcPr>
            <w:tcW w:w="2546" w:type="dxa"/>
          </w:tcPr>
          <w:p w:rsidR="004B4AEF" w:rsidRPr="004B4AEF" w:rsidRDefault="004B4AEF" w:rsidP="00F467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</w:tr>
      <w:tr w:rsidR="004B4AEF" w:rsidRPr="004B4AEF" w:rsidTr="004B4AEF">
        <w:tc>
          <w:tcPr>
            <w:tcW w:w="1838" w:type="dxa"/>
          </w:tcPr>
          <w:p w:rsidR="004B4AEF" w:rsidRPr="004B4AEF" w:rsidRDefault="004B4AEF" w:rsidP="00C464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4B4AEF">
              <w:rPr>
                <w:rFonts w:ascii="Times New Roman" w:hAnsi="Times New Roman"/>
                <w:sz w:val="24"/>
                <w:szCs w:val="24"/>
              </w:rPr>
              <w:t>:00-2</w:t>
            </w:r>
            <w:r w:rsidR="00C46445">
              <w:rPr>
                <w:rFonts w:ascii="Times New Roman" w:hAnsi="Times New Roman"/>
                <w:sz w:val="24"/>
                <w:szCs w:val="24"/>
              </w:rPr>
              <w:t>2:0</w:t>
            </w:r>
            <w:r w:rsidRPr="004B4A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4B4AEF" w:rsidRPr="004B4AEF" w:rsidRDefault="004B4AEF" w:rsidP="00C464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Круглый стол с членами жюри для преподавателей и руководителей участников в номинации «</w:t>
            </w:r>
            <w:r w:rsidR="00C46445">
              <w:rPr>
                <w:rFonts w:ascii="Times New Roman" w:hAnsi="Times New Roman"/>
                <w:sz w:val="24"/>
                <w:szCs w:val="24"/>
              </w:rPr>
              <w:t xml:space="preserve">Вокальное </w:t>
            </w:r>
            <w:bookmarkStart w:id="0" w:name="_GoBack"/>
            <w:bookmarkEnd w:id="0"/>
            <w:r w:rsidRPr="004B4AEF">
              <w:rPr>
                <w:rFonts w:ascii="Times New Roman" w:hAnsi="Times New Roman"/>
                <w:sz w:val="24"/>
                <w:szCs w:val="24"/>
              </w:rPr>
              <w:t>искусство»</w:t>
            </w:r>
          </w:p>
        </w:tc>
        <w:tc>
          <w:tcPr>
            <w:tcW w:w="2546" w:type="dxa"/>
          </w:tcPr>
          <w:p w:rsidR="004B4AEF" w:rsidRPr="004B4AEF" w:rsidRDefault="004B4AEF" w:rsidP="00F467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  <w:lang w:val="en-US"/>
              </w:rPr>
              <w:t>VIP-</w:t>
            </w:r>
            <w:r w:rsidRPr="004B4AEF">
              <w:rPr>
                <w:rFonts w:ascii="Times New Roman" w:hAnsi="Times New Roman"/>
                <w:sz w:val="24"/>
                <w:szCs w:val="24"/>
              </w:rPr>
              <w:t>кафе</w:t>
            </w:r>
          </w:p>
        </w:tc>
      </w:tr>
      <w:tr w:rsidR="004B4AEF" w:rsidRPr="004B4AEF" w:rsidTr="00E961B2">
        <w:tc>
          <w:tcPr>
            <w:tcW w:w="9345" w:type="dxa"/>
            <w:gridSpan w:val="3"/>
          </w:tcPr>
          <w:p w:rsidR="004B4AEF" w:rsidRPr="004B4AEF" w:rsidRDefault="004B4AEF" w:rsidP="00F467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AEF">
              <w:rPr>
                <w:rFonts w:ascii="Times New Roman" w:hAnsi="Times New Roman"/>
                <w:b/>
                <w:sz w:val="28"/>
                <w:szCs w:val="28"/>
              </w:rPr>
              <w:t>16 марта 2023</w:t>
            </w:r>
          </w:p>
        </w:tc>
      </w:tr>
      <w:tr w:rsidR="004B4AEF" w:rsidRPr="004B4AEF" w:rsidTr="004B4AEF">
        <w:tc>
          <w:tcPr>
            <w:tcW w:w="1838" w:type="dxa"/>
          </w:tcPr>
          <w:p w:rsidR="004B4AEF" w:rsidRPr="004B4AEF" w:rsidRDefault="004B4AEF" w:rsidP="00F467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09:00-16:00</w:t>
            </w:r>
          </w:p>
        </w:tc>
        <w:tc>
          <w:tcPr>
            <w:tcW w:w="4961" w:type="dxa"/>
          </w:tcPr>
          <w:p w:rsidR="004B4AEF" w:rsidRPr="004B4AEF" w:rsidRDefault="004B4AEF" w:rsidP="00F467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Репетиции и конкурсные прослушивания номинации «Инструментальное искусство»</w:t>
            </w:r>
          </w:p>
        </w:tc>
        <w:tc>
          <w:tcPr>
            <w:tcW w:w="2546" w:type="dxa"/>
          </w:tcPr>
          <w:p w:rsidR="004B4AEF" w:rsidRPr="004B4AEF" w:rsidRDefault="004B4AEF" w:rsidP="00F467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</w:tr>
      <w:tr w:rsidR="004B4AEF" w:rsidRPr="004B4AEF" w:rsidTr="004B4AEF">
        <w:tc>
          <w:tcPr>
            <w:tcW w:w="1838" w:type="dxa"/>
          </w:tcPr>
          <w:p w:rsidR="004B4AEF" w:rsidRPr="004B4AEF" w:rsidRDefault="004B4AEF" w:rsidP="00F467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13:00-16:00</w:t>
            </w:r>
          </w:p>
        </w:tc>
        <w:tc>
          <w:tcPr>
            <w:tcW w:w="4961" w:type="dxa"/>
          </w:tcPr>
          <w:p w:rsidR="004B4AEF" w:rsidRPr="004B4AEF" w:rsidRDefault="004B4AEF" w:rsidP="00F467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 xml:space="preserve">Выставка работ </w:t>
            </w:r>
            <w:proofErr w:type="gramStart"/>
            <w:r w:rsidRPr="004B4AEF">
              <w:rPr>
                <w:rFonts w:ascii="Times New Roman" w:hAnsi="Times New Roman"/>
                <w:sz w:val="24"/>
                <w:szCs w:val="24"/>
              </w:rPr>
              <w:t>участников  номинации</w:t>
            </w:r>
            <w:proofErr w:type="gramEnd"/>
            <w:r w:rsidRPr="004B4AEF">
              <w:rPr>
                <w:rFonts w:ascii="Times New Roman" w:hAnsi="Times New Roman"/>
                <w:sz w:val="24"/>
                <w:szCs w:val="24"/>
              </w:rPr>
              <w:t xml:space="preserve"> «Декоративно –прикладное искусство»</w:t>
            </w:r>
          </w:p>
        </w:tc>
        <w:tc>
          <w:tcPr>
            <w:tcW w:w="2546" w:type="dxa"/>
          </w:tcPr>
          <w:p w:rsidR="004B4AEF" w:rsidRPr="004B4AEF" w:rsidRDefault="004B4AEF" w:rsidP="00F467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Колонный зал</w:t>
            </w:r>
          </w:p>
          <w:p w:rsidR="004B4AEF" w:rsidRPr="004B4AEF" w:rsidRDefault="004B4AEF" w:rsidP="00F467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10:00-12:00 завоз оборудования, монтаж выставки</w:t>
            </w:r>
          </w:p>
          <w:p w:rsidR="004B4AEF" w:rsidRPr="004B4AEF" w:rsidRDefault="004B4AEF" w:rsidP="00F46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AEF" w:rsidRPr="004B4AEF" w:rsidTr="004B4AEF">
        <w:tc>
          <w:tcPr>
            <w:tcW w:w="1838" w:type="dxa"/>
          </w:tcPr>
          <w:p w:rsidR="004B4AEF" w:rsidRPr="004B4AEF" w:rsidRDefault="004B4AEF" w:rsidP="00F467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18:00-19:30</w:t>
            </w:r>
          </w:p>
        </w:tc>
        <w:tc>
          <w:tcPr>
            <w:tcW w:w="4961" w:type="dxa"/>
          </w:tcPr>
          <w:p w:rsidR="004B4AEF" w:rsidRPr="004B4AEF" w:rsidRDefault="004B4AEF" w:rsidP="00F467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Торжественная церемония награждения участников, дипломантов и лауреатов фестиваля-конкурса</w:t>
            </w:r>
          </w:p>
        </w:tc>
        <w:tc>
          <w:tcPr>
            <w:tcW w:w="2546" w:type="dxa"/>
          </w:tcPr>
          <w:p w:rsidR="004B4AEF" w:rsidRPr="004B4AEF" w:rsidRDefault="004B4AEF" w:rsidP="00F46745">
            <w:pPr>
              <w:rPr>
                <w:rFonts w:ascii="Times New Roman" w:hAnsi="Times New Roman"/>
                <w:sz w:val="24"/>
                <w:szCs w:val="24"/>
              </w:rPr>
            </w:pPr>
            <w:r w:rsidRPr="004B4AEF">
              <w:rPr>
                <w:rFonts w:ascii="Times New Roman" w:hAnsi="Times New Roman"/>
                <w:sz w:val="24"/>
                <w:szCs w:val="24"/>
              </w:rPr>
              <w:t>МФЗ</w:t>
            </w:r>
          </w:p>
        </w:tc>
      </w:tr>
    </w:tbl>
    <w:p w:rsidR="004B4AEF" w:rsidRDefault="004B4AEF" w:rsidP="00F467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745" w:rsidRDefault="004B4AEF" w:rsidP="00F46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Организаторы оставляют за собой право </w:t>
      </w:r>
    </w:p>
    <w:p w:rsidR="004B4AEF" w:rsidRPr="004B4AEF" w:rsidRDefault="004B4AEF" w:rsidP="00F46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внесение изменений в настоящий регламент</w:t>
      </w:r>
    </w:p>
    <w:sectPr w:rsidR="004B4AEF" w:rsidRPr="004B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EF"/>
    <w:rsid w:val="004B4AEF"/>
    <w:rsid w:val="00501C7C"/>
    <w:rsid w:val="00C46445"/>
    <w:rsid w:val="00F4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36F03-F452-408C-902E-9FE42901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2022-09-15T05:51:00Z</dcterms:created>
  <dcterms:modified xsi:type="dcterms:W3CDTF">2022-09-29T11:40:00Z</dcterms:modified>
</cp:coreProperties>
</file>