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7C" w:rsidRPr="004749E6" w:rsidRDefault="004749E6" w:rsidP="004749E6">
      <w:pPr>
        <w:ind w:firstLine="0"/>
        <w:jc w:val="center"/>
        <w:rPr>
          <w:rStyle w:val="fontstyle01"/>
          <w:rFonts w:ascii="Times New Roman" w:hAnsi="Times New Roman" w:cs="Times New Roman"/>
        </w:rPr>
      </w:pPr>
      <w:r w:rsidRPr="004749E6">
        <w:rPr>
          <w:rStyle w:val="fontstyle01"/>
          <w:rFonts w:ascii="Times New Roman" w:hAnsi="Times New Roman" w:cs="Times New Roman"/>
        </w:rPr>
        <w:t>ОТЧЕТ</w:t>
      </w:r>
      <w:r w:rsidRPr="004749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9E6">
        <w:rPr>
          <w:rStyle w:val="fontstyle01"/>
          <w:rFonts w:ascii="Times New Roman" w:hAnsi="Times New Roman" w:cs="Times New Roman"/>
        </w:rPr>
        <w:t>о выполнении Плана мероприятий по противодействию коррупции</w:t>
      </w:r>
      <w:r w:rsidRPr="004749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9E6">
        <w:rPr>
          <w:rStyle w:val="fontstyle01"/>
          <w:rFonts w:ascii="Times New Roman" w:hAnsi="Times New Roman" w:cs="Times New Roman"/>
        </w:rPr>
        <w:t xml:space="preserve">в </w:t>
      </w:r>
      <w:r>
        <w:rPr>
          <w:rStyle w:val="fontstyle01"/>
          <w:rFonts w:ascii="Times New Roman" w:hAnsi="Times New Roman" w:cs="Times New Roman"/>
        </w:rPr>
        <w:t xml:space="preserve">Муниципальном нетиповом общеобразовательном учреждении культуры «Гимназия «Арт-Этюд» </w:t>
      </w:r>
      <w:r w:rsidRPr="004749E6">
        <w:rPr>
          <w:rStyle w:val="fontstyle01"/>
          <w:rFonts w:ascii="Times New Roman" w:hAnsi="Times New Roman" w:cs="Times New Roman"/>
        </w:rPr>
        <w:t>за 202</w:t>
      </w:r>
      <w:r w:rsidR="00FC7E8F">
        <w:rPr>
          <w:rStyle w:val="fontstyle01"/>
          <w:rFonts w:ascii="Times New Roman" w:hAnsi="Times New Roman" w:cs="Times New Roman"/>
        </w:rPr>
        <w:t>3</w:t>
      </w:r>
      <w:r w:rsidRPr="004749E6">
        <w:rPr>
          <w:rStyle w:val="fontstyle01"/>
          <w:rFonts w:ascii="Times New Roman" w:hAnsi="Times New Roman" w:cs="Times New Roman"/>
        </w:rPr>
        <w:t xml:space="preserve"> год</w:t>
      </w:r>
    </w:p>
    <w:p w:rsidR="004749E6" w:rsidRPr="004749E6" w:rsidRDefault="004749E6" w:rsidP="004749E6">
      <w:pPr>
        <w:ind w:firstLine="0"/>
        <w:jc w:val="center"/>
        <w:rPr>
          <w:rStyle w:val="fontstyle01"/>
          <w:rFonts w:ascii="Times New Roman" w:hAnsi="Times New Roman" w:cs="Times New Roman"/>
        </w:rPr>
      </w:pPr>
    </w:p>
    <w:tbl>
      <w:tblPr>
        <w:tblW w:w="10207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384"/>
        <w:gridCol w:w="1417"/>
        <w:gridCol w:w="1418"/>
        <w:gridCol w:w="2136"/>
      </w:tblGrid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4749E6" w:rsidRPr="004749E6" w:rsidTr="00B4779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  <w:bCs/>
              </w:rPr>
              <w:t>Обеспечение права граждан на доступ к информации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49E6">
              <w:rPr>
                <w:rFonts w:ascii="Times New Roman" w:hAnsi="Times New Roman" w:cs="Times New Roman"/>
                <w:bCs/>
              </w:rPr>
              <w:t xml:space="preserve">о деятельности  </w:t>
            </w:r>
            <w:r w:rsidRPr="004749E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</w:t>
            </w:r>
            <w:r w:rsidRPr="004749E6">
              <w:rPr>
                <w:rFonts w:ascii="Times New Roman" w:hAnsi="Times New Roman" w:cs="Times New Roman"/>
              </w:rPr>
              <w:t>АОУК «Гимназия «Арт-Этюд»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Использование прямых телефонных линий с директором Гимназии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43350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телефонные линии в рабочем состоянии и используются для выявления фактов коррупционной составляющей, при их выявлении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Организация личного приема граждан директором Гимназии.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43350" w:rsidP="009F4D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прием граждан осуществляется по записи и графику приема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4749E6">
              <w:rPr>
                <w:rFonts w:ascii="Times New Roman" w:hAnsi="Times New Roman" w:cs="Times New Roman"/>
              </w:rPr>
              <w:t xml:space="preserve"> работы по принятию решения о распределении средств  стимулирующей части фонда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По мере поступления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9E6">
              <w:rPr>
                <w:rFonts w:ascii="Times New Roman" w:hAnsi="Times New Roman" w:cs="Times New Roman"/>
              </w:rPr>
              <w:t xml:space="preserve">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Зам. директора по экономике</w:t>
            </w:r>
            <w:r w:rsidR="00337B34">
              <w:rPr>
                <w:rFonts w:ascii="Times New Roman" w:hAnsi="Times New Roman" w:cs="Times New Roman"/>
              </w:rPr>
              <w:t>, зам. директора по АХЧ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43350" w:rsidP="001433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организована. Ежемесячно проводится распределение стимулирующей части оплаты труда, по средствам решения комиссии по каждому образованию гимназии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Соблюдение единой системы оценки качества образования с использованием процедур: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статистические наблюдения;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749E6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Pr="004749E6">
              <w:rPr>
                <w:rFonts w:ascii="Times New Roman" w:hAnsi="Times New Roman" w:cs="Times New Roman"/>
              </w:rPr>
              <w:t xml:space="preserve"> деятельности Учреждения;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 -создание системы </w:t>
            </w:r>
            <w:proofErr w:type="gramStart"/>
            <w:r w:rsidRPr="004749E6">
              <w:rPr>
                <w:rFonts w:ascii="Times New Roman" w:hAnsi="Times New Roman" w:cs="Times New Roman"/>
              </w:rPr>
              <w:t>информирования  общественности</w:t>
            </w:r>
            <w:proofErr w:type="gramEnd"/>
            <w:r w:rsidRPr="004749E6">
              <w:rPr>
                <w:rFonts w:ascii="Times New Roman" w:hAnsi="Times New Roman" w:cs="Times New Roman"/>
              </w:rPr>
              <w:t>, родителей о качестве образования;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 - соблюдение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УМР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43350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 апреля на сайт гимназии размещается отчет о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Учреждения. Соблюдаются единые критерии оценки качества образования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Информирование граждан об их прав</w:t>
            </w:r>
            <w:r w:rsidR="00143350">
              <w:rPr>
                <w:rFonts w:ascii="Times New Roman" w:hAnsi="Times New Roman" w:cs="Times New Roman"/>
              </w:rPr>
              <w:t>ах на дополнительное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Администрация Гимназии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43350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информационных стендах Гимназии и официальном сайте информации о правах на получение дополнительного образования</w:t>
            </w:r>
          </w:p>
        </w:tc>
      </w:tr>
      <w:tr w:rsidR="004749E6" w:rsidRPr="004749E6" w:rsidTr="009F4D34">
        <w:trPr>
          <w:cantSplit/>
          <w:trHeight w:val="20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средств с родителей (законных представителей)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Ответственные лица за работу по профилактике коррупционных и иных правонарушений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7F3BE3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3 разъяснительных мероприятия с коллективом Гимназии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7F3B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Обесп</w:t>
            </w:r>
            <w:r w:rsidR="007F3BE3">
              <w:rPr>
                <w:rFonts w:ascii="Times New Roman" w:hAnsi="Times New Roman" w:cs="Times New Roman"/>
              </w:rPr>
              <w:t>ечение соблюдений правил приема, и отчисления,</w:t>
            </w:r>
            <w:r w:rsidRPr="004749E6">
              <w:rPr>
                <w:rFonts w:ascii="Times New Roman" w:hAnsi="Times New Roman" w:cs="Times New Roman"/>
              </w:rPr>
              <w:t xml:space="preserve"> обучающихся из Гимназии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Директор 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УМР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7F3BE3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правил приема и отчисления обучающихся выполнено. Актуальная информация размещается на официальном сайте гимназии.</w:t>
            </w:r>
          </w:p>
        </w:tc>
      </w:tr>
      <w:tr w:rsidR="004749E6" w:rsidRPr="004749E6" w:rsidTr="00B4779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49E6">
              <w:rPr>
                <w:rFonts w:ascii="Times New Roman" w:hAnsi="Times New Roman" w:cs="Times New Roman"/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Проведение Дней открытых дверей в школе.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Ознакомление родителей с условиями приема в Гимназию и обучения в 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Директор; Заместитель директора по УВР,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 по УМР, делопроизводитель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7F3BE3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день открытых дверей 28.08.2022 года для поступающих в Гимназию. Размещение актуальной информации об условиях приема на официальном сайте гимназии и информационных стендах.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Модернизация нормативно-правовой базы деятельности Гимназии, в том числе в целях совершенствования единых требований к обучающимся, законным представителям и работникам Гимназии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Директор 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УМР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7F3BE3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Нормативно-правовая база обновляется по мере выхода изменений.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Своевременное информирование посредством размещения информации на сайте Гимназии, выпусков печатной продукции о проводимых мероприятиях и других важных событиях в жизни Гимназии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Директор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УМР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7F3BE3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Ежедневное информирование о мероприятиях и других важных событиях на официальном сайте гимназии и в социальной сети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Усиление персональной ответственности работников Гимназии за неправомерное принятие решения в рамках своих полномочий.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7F3BE3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2 разъяснительные беседы с коллективом гимназии о возможности неправомерных решений в рамках своих полномочий.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УМР, Ответственные лица за работу по профилактике коррупционных и иных правонарушений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7F3BE3" w:rsidP="00FC7E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13789C">
              <w:rPr>
                <w:rFonts w:ascii="Times New Roman" w:hAnsi="Times New Roman" w:cs="Times New Roman"/>
              </w:rPr>
              <w:t xml:space="preserve"> антикоррупционного законодательства</w:t>
            </w:r>
            <w:r>
              <w:rPr>
                <w:rFonts w:ascii="Times New Roman" w:hAnsi="Times New Roman" w:cs="Times New Roman"/>
              </w:rPr>
              <w:t xml:space="preserve"> рассмотрены </w:t>
            </w:r>
            <w:r w:rsidR="0013789C">
              <w:rPr>
                <w:rFonts w:ascii="Times New Roman" w:hAnsi="Times New Roman" w:cs="Times New Roman"/>
              </w:rPr>
              <w:t xml:space="preserve">на педагогическом совете </w:t>
            </w:r>
            <w:r w:rsidR="00FC7E8F">
              <w:rPr>
                <w:rFonts w:ascii="Times New Roman" w:hAnsi="Times New Roman" w:cs="Times New Roman"/>
              </w:rPr>
              <w:t>февраль</w:t>
            </w:r>
            <w:r w:rsidR="0013789C">
              <w:rPr>
                <w:rFonts w:ascii="Times New Roman" w:hAnsi="Times New Roman" w:cs="Times New Roman"/>
              </w:rPr>
              <w:t xml:space="preserve"> 202</w:t>
            </w:r>
            <w:r w:rsidR="00FC7E8F">
              <w:rPr>
                <w:rFonts w:ascii="Times New Roman" w:hAnsi="Times New Roman" w:cs="Times New Roman"/>
              </w:rPr>
              <w:t>3</w:t>
            </w:r>
            <w:r w:rsidR="0013789C">
              <w:rPr>
                <w:rFonts w:ascii="Times New Roman" w:hAnsi="Times New Roman" w:cs="Times New Roman"/>
              </w:rPr>
              <w:t xml:space="preserve"> и август 202</w:t>
            </w:r>
            <w:r w:rsidR="00FC7E8F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13789C">
              <w:rPr>
                <w:rFonts w:ascii="Times New Roman" w:hAnsi="Times New Roman" w:cs="Times New Roman"/>
              </w:rPr>
              <w:t>.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Проведение общих собраний трудового коллектива по вопросам </w:t>
            </w:r>
            <w:proofErr w:type="gramStart"/>
            <w:r w:rsidRPr="004749E6">
              <w:rPr>
                <w:rFonts w:ascii="Times New Roman" w:hAnsi="Times New Roman" w:cs="Times New Roman"/>
              </w:rPr>
              <w:t>противодействия  коррупции</w:t>
            </w:r>
            <w:proofErr w:type="gramEnd"/>
            <w:r w:rsidRPr="004749E6">
              <w:rPr>
                <w:rFonts w:ascii="Times New Roman" w:hAnsi="Times New Roman" w:cs="Times New Roman"/>
              </w:rPr>
              <w:t>.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Директор; Заместитель директора по УВР,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УМР;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Ответственные лица за работу по профилактике коррупционных и иных правонарушений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3789C" w:rsidP="00FC7E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Собрание трудового коллектива по вопросам противодействия коррупции проведено в </w:t>
            </w:r>
            <w:r w:rsidR="00FC7E8F">
              <w:rPr>
                <w:rFonts w:ascii="Times New Roman" w:hAnsi="Times New Roman" w:cs="Times New Roman"/>
              </w:rPr>
              <w:t>октябре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FC7E8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br w:type="page"/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3789C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привлекались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Повышения профессиональной подготовки работников, занятых в сфере размещения государственных заказов.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FC7E8F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Обучены 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Заместитель директора по УМР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3789C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и актуализируется вовремя.</w:t>
            </w:r>
          </w:p>
        </w:tc>
      </w:tr>
      <w:tr w:rsidR="004749E6" w:rsidRPr="004749E6" w:rsidTr="00B47796">
        <w:trPr>
          <w:cantSplit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749E6">
              <w:rPr>
                <w:rFonts w:ascii="Times New Roman" w:hAnsi="Times New Roman" w:cs="Times New Roman"/>
                <w:b/>
              </w:rPr>
              <w:t>Работа ответственных лиц</w:t>
            </w:r>
          </w:p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749E6">
              <w:rPr>
                <w:rFonts w:ascii="Times New Roman" w:hAnsi="Times New Roman" w:cs="Times New Roman"/>
                <w:b/>
              </w:rPr>
              <w:t xml:space="preserve"> за работу по профилактике коррупционных и иных правонарушений 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Pr="004749E6">
              <w:rPr>
                <w:rFonts w:ascii="Times New Roman" w:hAnsi="Times New Roman" w:cs="Times New Roman"/>
              </w:rPr>
              <w:t>и корректировка плана мероприятий по противодействию 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 xml:space="preserve">Ответственные лица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3789C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 в корректировке плана не было.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фактах,</w:t>
            </w:r>
            <w:r w:rsidR="00337B34">
              <w:rPr>
                <w:rFonts w:ascii="Times New Roman" w:hAnsi="Times New Roman" w:cs="Times New Roman"/>
              </w:rPr>
              <w:t xml:space="preserve"> </w:t>
            </w:r>
            <w:r w:rsidRPr="004749E6">
              <w:rPr>
                <w:rFonts w:ascii="Times New Roman" w:hAnsi="Times New Roman" w:cs="Times New Roman"/>
              </w:rPr>
              <w:t>свидетельствующих о коррупции в отрасли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3789C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поступало.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Взаимодействие с государственными органами, осуществляющими борьбу с коррупцией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Обобщение и анализ поступающей от государственных органов, осуществляющих борьбу с коррупцией, информации о нарушениях законодательства о борьбе с коррупцией работниками государственных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3789C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получена, и изучена.</w:t>
            </w:r>
          </w:p>
        </w:tc>
      </w:tr>
      <w:tr w:rsidR="004749E6" w:rsidRPr="004749E6" w:rsidTr="009F4D34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Работа с обращениями работников школы, обучающихся 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По мере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4749E6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749E6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E6" w:rsidRPr="004749E6" w:rsidRDefault="0013789C" w:rsidP="004749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поступало.</w:t>
            </w:r>
          </w:p>
        </w:tc>
      </w:tr>
    </w:tbl>
    <w:p w:rsidR="004749E6" w:rsidRPr="004749E6" w:rsidRDefault="004749E6" w:rsidP="004749E6">
      <w:pPr>
        <w:ind w:firstLine="0"/>
        <w:jc w:val="center"/>
        <w:rPr>
          <w:rFonts w:ascii="Times New Roman" w:hAnsi="Times New Roman" w:cs="Times New Roman"/>
        </w:rPr>
      </w:pPr>
    </w:p>
    <w:p w:rsidR="004749E6" w:rsidRPr="004749E6" w:rsidRDefault="004749E6" w:rsidP="004749E6">
      <w:pPr>
        <w:ind w:firstLine="0"/>
        <w:jc w:val="center"/>
        <w:rPr>
          <w:rFonts w:ascii="Times New Roman" w:hAnsi="Times New Roman" w:cs="Times New Roman"/>
        </w:rPr>
      </w:pPr>
    </w:p>
    <w:p w:rsidR="004749E6" w:rsidRPr="004749E6" w:rsidRDefault="004749E6" w:rsidP="004749E6">
      <w:pPr>
        <w:ind w:firstLine="0"/>
        <w:jc w:val="center"/>
        <w:rPr>
          <w:rFonts w:ascii="Times New Roman" w:hAnsi="Times New Roman" w:cs="Times New Roman"/>
        </w:rPr>
      </w:pPr>
    </w:p>
    <w:sectPr w:rsidR="004749E6" w:rsidRPr="004749E6" w:rsidSect="004749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E6"/>
    <w:rsid w:val="0013789C"/>
    <w:rsid w:val="00143350"/>
    <w:rsid w:val="001D7B7C"/>
    <w:rsid w:val="002168F9"/>
    <w:rsid w:val="0025559A"/>
    <w:rsid w:val="00337B34"/>
    <w:rsid w:val="0034135B"/>
    <w:rsid w:val="00394A09"/>
    <w:rsid w:val="003B3BE4"/>
    <w:rsid w:val="003F3C69"/>
    <w:rsid w:val="004749E6"/>
    <w:rsid w:val="004C32D8"/>
    <w:rsid w:val="004C7353"/>
    <w:rsid w:val="0054220F"/>
    <w:rsid w:val="00647008"/>
    <w:rsid w:val="0066674B"/>
    <w:rsid w:val="006718C5"/>
    <w:rsid w:val="007340C4"/>
    <w:rsid w:val="007B4709"/>
    <w:rsid w:val="007F3BE3"/>
    <w:rsid w:val="009123A5"/>
    <w:rsid w:val="009F4D34"/>
    <w:rsid w:val="00AC1F4C"/>
    <w:rsid w:val="00BD222C"/>
    <w:rsid w:val="00C8529D"/>
    <w:rsid w:val="00D72051"/>
    <w:rsid w:val="00E010FE"/>
    <w:rsid w:val="00F441B8"/>
    <w:rsid w:val="00F459DA"/>
    <w:rsid w:val="00FC7E8F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A95A-46D4-4A82-B672-EBF4606C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0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51"/>
  </w:style>
  <w:style w:type="paragraph" w:styleId="1">
    <w:name w:val="heading 1"/>
    <w:basedOn w:val="a"/>
    <w:next w:val="a"/>
    <w:link w:val="10"/>
    <w:uiPriority w:val="9"/>
    <w:qFormat/>
    <w:rsid w:val="00D720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2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20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20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20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20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20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20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20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2051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0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2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2051"/>
    <w:pPr>
      <w:numPr>
        <w:ilvl w:val="1"/>
      </w:numPr>
      <w:ind w:left="-709"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2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2051"/>
    <w:rPr>
      <w:b/>
      <w:bCs/>
    </w:rPr>
  </w:style>
  <w:style w:type="character" w:styleId="a9">
    <w:name w:val="Emphasis"/>
    <w:uiPriority w:val="20"/>
    <w:qFormat/>
    <w:rsid w:val="00D72051"/>
    <w:rPr>
      <w:i/>
      <w:iCs/>
    </w:rPr>
  </w:style>
  <w:style w:type="paragraph" w:styleId="aa">
    <w:name w:val="No Spacing"/>
    <w:basedOn w:val="a"/>
    <w:uiPriority w:val="1"/>
    <w:qFormat/>
    <w:rsid w:val="00D72051"/>
  </w:style>
  <w:style w:type="paragraph" w:styleId="ab">
    <w:name w:val="List Paragraph"/>
    <w:basedOn w:val="a"/>
    <w:uiPriority w:val="34"/>
    <w:qFormat/>
    <w:rsid w:val="00D720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0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20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720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7205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7205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7205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7205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720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720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2051"/>
    <w:pPr>
      <w:outlineLvl w:val="9"/>
    </w:pPr>
  </w:style>
  <w:style w:type="character" w:customStyle="1" w:styleId="fontstyle01">
    <w:name w:val="fontstyle01"/>
    <w:basedOn w:val="a0"/>
    <w:rsid w:val="004749E6"/>
    <w:rPr>
      <w:rFonts w:ascii="LiberationSerif-Regular" w:hAnsi="Liberation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2024-06-26T06:00:00Z</dcterms:created>
  <dcterms:modified xsi:type="dcterms:W3CDTF">2024-06-26T06:02:00Z</dcterms:modified>
</cp:coreProperties>
</file>